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2477" w14:textId="77777777" w:rsidR="00F75CD5" w:rsidRDefault="00CE5367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0948E79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4E2A75FF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4DFDA0C3" w14:textId="77777777" w:rsidR="00F75CD5" w:rsidRPr="00B40B87" w:rsidRDefault="00CE5367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B40B87">
        <w:rPr>
          <w:i/>
          <w:color w:val="000000"/>
          <w:sz w:val="18"/>
          <w:szCs w:val="18"/>
          <w:lang w:val="en-GB"/>
        </w:rPr>
        <w:t xml:space="preserve">E-mail: </w:t>
      </w:r>
      <w:hyperlink r:id="rId11">
        <w:r w:rsidRPr="00B40B87">
          <w:rPr>
            <w:i/>
            <w:color w:val="0000FF"/>
            <w:sz w:val="18"/>
            <w:szCs w:val="18"/>
            <w:u w:val="single"/>
            <w:lang w:val="en-GB"/>
          </w:rPr>
          <w:t>magdalena.katolik@capgemini.com</w:t>
        </w:r>
      </w:hyperlink>
    </w:p>
    <w:p w14:paraId="160D2C9D" w14:textId="77777777" w:rsidR="00F75CD5" w:rsidRPr="00B40B87" w:rsidRDefault="00F75CD5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</w:p>
    <w:p w14:paraId="1275395C" w14:textId="77777777" w:rsidR="00F75CD5" w:rsidRDefault="00CE5367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6264C59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Paweł Luty</w:t>
      </w:r>
    </w:p>
    <w:p w14:paraId="764BC892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Tel.:+ 48 510 382 420</w:t>
      </w:r>
    </w:p>
    <w:p w14:paraId="545A8BDD" w14:textId="5E508909" w:rsidR="00F75CD5" w:rsidRPr="00B40B87" w:rsidRDefault="00CE5367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B40B87">
        <w:rPr>
          <w:i/>
          <w:color w:val="000000"/>
          <w:sz w:val="18"/>
          <w:szCs w:val="18"/>
          <w:lang w:val="en-GB"/>
        </w:rPr>
        <w:t xml:space="preserve">E-mail: </w:t>
      </w:r>
      <w:hyperlink r:id="rId12" w:history="1">
        <w:r w:rsidR="00BF38F3" w:rsidRPr="00B40B87">
          <w:rPr>
            <w:rStyle w:val="Hipercze"/>
            <w:i/>
            <w:sz w:val="18"/>
            <w:szCs w:val="18"/>
            <w:lang w:val="en-GB"/>
          </w:rPr>
          <w:t>pawel.luty@linkleaders.pl</w:t>
        </w:r>
      </w:hyperlink>
      <w:r w:rsidR="00BF38F3" w:rsidRPr="00B40B87">
        <w:rPr>
          <w:i/>
          <w:color w:val="000000"/>
          <w:sz w:val="18"/>
          <w:szCs w:val="18"/>
          <w:lang w:val="en-GB"/>
        </w:rPr>
        <w:t xml:space="preserve"> </w:t>
      </w:r>
    </w:p>
    <w:p w14:paraId="30B47CD2" w14:textId="5CFD10C9" w:rsidR="00F75CD5" w:rsidRPr="00B40B87" w:rsidRDefault="00F75CD5">
      <w:pPr>
        <w:jc w:val="both"/>
        <w:rPr>
          <w:b/>
          <w:sz w:val="28"/>
          <w:szCs w:val="28"/>
          <w:lang w:val="en-GB"/>
        </w:rPr>
      </w:pPr>
    </w:p>
    <w:p w14:paraId="48EEC7AB" w14:textId="3AE64E5A" w:rsidR="008C732C" w:rsidRPr="008C732C" w:rsidRDefault="00213BF5" w:rsidP="008C73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Niebawem w</w:t>
      </w:r>
      <w:r w:rsidR="008C732C" w:rsidRPr="002145C4">
        <w:rPr>
          <w:b/>
          <w:bCs/>
          <w:sz w:val="28"/>
          <w:szCs w:val="28"/>
        </w:rPr>
        <w:t>idzimy się w biurze</w:t>
      </w:r>
    </w:p>
    <w:p w14:paraId="04238158" w14:textId="08CC924D" w:rsidR="00C216D2" w:rsidRPr="00C216D2" w:rsidRDefault="002A7189" w:rsidP="00C216D2">
      <w:pPr>
        <w:jc w:val="both"/>
        <w:rPr>
          <w:b/>
          <w:bCs/>
        </w:rPr>
      </w:pPr>
      <w:r w:rsidRPr="00C216D2">
        <w:rPr>
          <w:b/>
          <w:bCs/>
        </w:rPr>
        <w:t xml:space="preserve">Zagrożenia związane z globalnym kryzysem epidemiologicznym </w:t>
      </w:r>
      <w:r w:rsidR="004B16C9">
        <w:rPr>
          <w:b/>
          <w:bCs/>
        </w:rPr>
        <w:t>postawiły</w:t>
      </w:r>
      <w:r w:rsidRPr="00C216D2">
        <w:rPr>
          <w:b/>
          <w:bCs/>
        </w:rPr>
        <w:t xml:space="preserve"> przed</w:t>
      </w:r>
      <w:r w:rsidR="00C41CD6">
        <w:rPr>
          <w:b/>
          <w:bCs/>
        </w:rPr>
        <w:t xml:space="preserve"> pracownikami i</w:t>
      </w:r>
      <w:r w:rsidR="009C4A4B">
        <w:rPr>
          <w:b/>
          <w:bCs/>
        </w:rPr>
        <w:t> </w:t>
      </w:r>
      <w:r w:rsidRPr="00C216D2">
        <w:rPr>
          <w:b/>
          <w:bCs/>
        </w:rPr>
        <w:t xml:space="preserve">przedsiębiorcami nowe wyzwania. </w:t>
      </w:r>
      <w:r w:rsidR="00C216D2" w:rsidRPr="00C216D2">
        <w:rPr>
          <w:b/>
          <w:bCs/>
        </w:rPr>
        <w:t>Ponad t</w:t>
      </w:r>
      <w:r w:rsidR="00C216D2">
        <w:rPr>
          <w:b/>
          <w:bCs/>
        </w:rPr>
        <w:t>rzy miesią</w:t>
      </w:r>
      <w:r w:rsidR="00C216D2" w:rsidRPr="00C216D2">
        <w:rPr>
          <w:b/>
          <w:bCs/>
        </w:rPr>
        <w:t>ce</w:t>
      </w:r>
      <w:r w:rsidR="00C216D2">
        <w:rPr>
          <w:b/>
          <w:bCs/>
        </w:rPr>
        <w:t xml:space="preserve"> temu</w:t>
      </w:r>
      <w:r w:rsidR="00C216D2" w:rsidRPr="00C216D2">
        <w:rPr>
          <w:b/>
          <w:bCs/>
        </w:rPr>
        <w:t xml:space="preserve"> </w:t>
      </w:r>
      <w:r w:rsidRPr="00C216D2">
        <w:rPr>
          <w:b/>
        </w:rPr>
        <w:t>95</w:t>
      </w:r>
      <w:r w:rsidR="008C732C" w:rsidRPr="00C216D2">
        <w:rPr>
          <w:b/>
        </w:rPr>
        <w:t xml:space="preserve"> proc. pracowników Capgemini</w:t>
      </w:r>
      <w:r w:rsidR="006C0262">
        <w:rPr>
          <w:b/>
        </w:rPr>
        <w:t xml:space="preserve"> </w:t>
      </w:r>
      <w:r w:rsidR="00C216D2" w:rsidRPr="00C216D2">
        <w:rPr>
          <w:b/>
        </w:rPr>
        <w:t xml:space="preserve"> </w:t>
      </w:r>
      <w:r w:rsidR="008C732C" w:rsidRPr="00C216D2">
        <w:rPr>
          <w:b/>
        </w:rPr>
        <w:t xml:space="preserve">przeszło </w:t>
      </w:r>
      <w:r w:rsidR="005A22F0" w:rsidRPr="00C216D2">
        <w:rPr>
          <w:b/>
        </w:rPr>
        <w:t xml:space="preserve">na tryb pracy </w:t>
      </w:r>
      <w:r w:rsidR="00C216D2" w:rsidRPr="00C216D2">
        <w:rPr>
          <w:b/>
        </w:rPr>
        <w:t>zdalnej</w:t>
      </w:r>
      <w:r w:rsidR="00C216D2">
        <w:rPr>
          <w:b/>
        </w:rPr>
        <w:t xml:space="preserve"> </w:t>
      </w:r>
      <w:r w:rsidR="00C216D2" w:rsidRPr="00C216D2">
        <w:rPr>
          <w:b/>
        </w:rPr>
        <w:t>w związku z zagrożeniem epidemiologicznym</w:t>
      </w:r>
      <w:r w:rsidR="00C216D2">
        <w:rPr>
          <w:b/>
        </w:rPr>
        <w:t>.</w:t>
      </w:r>
      <w:r w:rsidR="005A22F0" w:rsidRPr="00C216D2">
        <w:rPr>
          <w:b/>
        </w:rPr>
        <w:t xml:space="preserve"> Obecnie firma zaczyna organizować pracę </w:t>
      </w:r>
      <w:r w:rsidR="008C732C" w:rsidRPr="00C216D2">
        <w:rPr>
          <w:b/>
        </w:rPr>
        <w:t>na nowych zasadach</w:t>
      </w:r>
      <w:r w:rsidR="00C216D2" w:rsidRPr="00C216D2">
        <w:rPr>
          <w:b/>
        </w:rPr>
        <w:t xml:space="preserve">, </w:t>
      </w:r>
      <w:r w:rsidR="00C216D2" w:rsidRPr="00C216D2">
        <w:rPr>
          <w:b/>
          <w:bCs/>
        </w:rPr>
        <w:t>priorytetowo traktując zagadnienia bezpieczeństwa.</w:t>
      </w:r>
    </w:p>
    <w:p w14:paraId="422F1D1C" w14:textId="6AAAC0B7" w:rsidR="00A74B37" w:rsidRPr="00A74B37" w:rsidRDefault="00A74B37" w:rsidP="00A74B37">
      <w:pPr>
        <w:jc w:val="both"/>
      </w:pPr>
      <w:r w:rsidRPr="00A74B37">
        <w:t>Obecna na polskim rynku od 199</w:t>
      </w:r>
      <w:r w:rsidR="00B87206">
        <w:t>6</w:t>
      </w:r>
      <w:r w:rsidRPr="00A74B37">
        <w:t xml:space="preserve"> roku firma Capgemini jest aktualnie największym pracodawcą sektora </w:t>
      </w:r>
      <w:r>
        <w:t xml:space="preserve">nowoczesnych usług </w:t>
      </w:r>
      <w:r w:rsidR="00456BC5">
        <w:t>biznesowych</w:t>
      </w:r>
      <w:r>
        <w:t xml:space="preserve"> </w:t>
      </w:r>
      <w:r w:rsidRPr="00A74B37">
        <w:t>w Polsce</w:t>
      </w:r>
      <w:r>
        <w:t xml:space="preserve">. </w:t>
      </w:r>
      <w:r w:rsidRPr="00A74B37">
        <w:t>Organizacja prowadzi działalność w ramach centrów, które są zlokalizowane w Krakowie, Wrocławiu, Katowicach, Poznaniu, Warszawie, Opolu i</w:t>
      </w:r>
      <w:r w:rsidR="009C4A4B">
        <w:t> </w:t>
      </w:r>
      <w:r w:rsidRPr="00A74B37">
        <w:t>Lublinie.</w:t>
      </w:r>
    </w:p>
    <w:p w14:paraId="3E188967" w14:textId="41DC230B" w:rsidR="00D97E51" w:rsidRDefault="00D97E51" w:rsidP="00D97E51">
      <w:pPr>
        <w:jc w:val="both"/>
        <w:rPr>
          <w:bCs/>
        </w:rPr>
      </w:pPr>
      <w:r w:rsidRPr="00C216D2">
        <w:rPr>
          <w:bCs/>
        </w:rPr>
        <w:t>Capgemini</w:t>
      </w:r>
      <w:r>
        <w:rPr>
          <w:bCs/>
        </w:rPr>
        <w:t xml:space="preserve"> </w:t>
      </w:r>
      <w:r w:rsidR="00A044B7">
        <w:rPr>
          <w:bCs/>
        </w:rPr>
        <w:t>j</w:t>
      </w:r>
      <w:r w:rsidR="00A044B7">
        <w:t xml:space="preserve">uż w marcu powołało specjalny zespół stale monitorujący sytuację </w:t>
      </w:r>
      <w:r w:rsidR="00D12C83">
        <w:t xml:space="preserve">i </w:t>
      </w:r>
      <w:r w:rsidR="00B34C3C">
        <w:t xml:space="preserve">odpowiedzialny za </w:t>
      </w:r>
      <w:r w:rsidR="00A044B7">
        <w:t xml:space="preserve">wdrażanie odpowiednich środków i procedur zgodnych z wytycznymi sanitarnymi. </w:t>
      </w:r>
      <w:r w:rsidR="00A044B7">
        <w:rPr>
          <w:bCs/>
        </w:rPr>
        <w:t>W</w:t>
      </w:r>
      <w:r>
        <w:rPr>
          <w:bCs/>
        </w:rPr>
        <w:t xml:space="preserve"> trakcie pandemii </w:t>
      </w:r>
      <w:r w:rsidR="006800CB">
        <w:rPr>
          <w:bCs/>
        </w:rPr>
        <w:t xml:space="preserve">firma </w:t>
      </w:r>
      <w:r w:rsidRPr="00C216D2">
        <w:rPr>
          <w:bCs/>
        </w:rPr>
        <w:t>zachow</w:t>
      </w:r>
      <w:r w:rsidR="006800CB">
        <w:rPr>
          <w:bCs/>
        </w:rPr>
        <w:t>ała</w:t>
      </w:r>
      <w:r w:rsidRPr="00C216D2">
        <w:rPr>
          <w:bCs/>
        </w:rPr>
        <w:t xml:space="preserve"> ciągłość działań biznesowych, prowadzi</w:t>
      </w:r>
      <w:r w:rsidR="006800CB">
        <w:rPr>
          <w:bCs/>
        </w:rPr>
        <w:t>ła</w:t>
      </w:r>
      <w:r>
        <w:rPr>
          <w:bCs/>
        </w:rPr>
        <w:t xml:space="preserve"> i nadal prowadzi</w:t>
      </w:r>
      <w:r w:rsidRPr="00C216D2">
        <w:rPr>
          <w:bCs/>
        </w:rPr>
        <w:t xml:space="preserve"> regularną rekrutację zdalną i podjęł</w:t>
      </w:r>
      <w:r w:rsidR="006800CB">
        <w:rPr>
          <w:bCs/>
        </w:rPr>
        <w:t>a</w:t>
      </w:r>
      <w:r w:rsidRPr="00C216D2">
        <w:rPr>
          <w:bCs/>
        </w:rPr>
        <w:t xml:space="preserve"> inicjatywy </w:t>
      </w:r>
      <w:r>
        <w:rPr>
          <w:bCs/>
        </w:rPr>
        <w:t xml:space="preserve">społeczne, </w:t>
      </w:r>
      <w:r w:rsidRPr="00C216D2">
        <w:rPr>
          <w:bCs/>
        </w:rPr>
        <w:t>wspierające walkę z</w:t>
      </w:r>
      <w:r w:rsidR="00033C73">
        <w:rPr>
          <w:bCs/>
        </w:rPr>
        <w:t>e skutkami</w:t>
      </w:r>
      <w:r>
        <w:rPr>
          <w:bCs/>
        </w:rPr>
        <w:t xml:space="preserve"> </w:t>
      </w:r>
      <w:r w:rsidR="00033C73">
        <w:rPr>
          <w:bCs/>
        </w:rPr>
        <w:t>pandemii</w:t>
      </w:r>
      <w:r w:rsidRPr="00C216D2">
        <w:rPr>
          <w:bCs/>
        </w:rPr>
        <w:t xml:space="preserve">. </w:t>
      </w:r>
    </w:p>
    <w:p w14:paraId="07D11C98" w14:textId="5BDCFFBD" w:rsidR="008E4D20" w:rsidRPr="008E4D20" w:rsidRDefault="008636AE" w:rsidP="00D97E51">
      <w:pPr>
        <w:jc w:val="both"/>
        <w:rPr>
          <w:b/>
        </w:rPr>
      </w:pPr>
      <w:r>
        <w:rPr>
          <w:b/>
          <w:bCs/>
        </w:rPr>
        <w:t>B</w:t>
      </w:r>
      <w:r w:rsidR="006175B7">
        <w:rPr>
          <w:b/>
          <w:bCs/>
        </w:rPr>
        <w:t>ezpiecz</w:t>
      </w:r>
      <w:r w:rsidR="008E4D20" w:rsidRPr="008E4D20">
        <w:rPr>
          <w:b/>
          <w:bCs/>
        </w:rPr>
        <w:t>eństwo</w:t>
      </w:r>
      <w:r>
        <w:rPr>
          <w:b/>
          <w:bCs/>
        </w:rPr>
        <w:t xml:space="preserve"> i ciągłość działań biznesowych</w:t>
      </w:r>
    </w:p>
    <w:p w14:paraId="37DF42CF" w14:textId="77FC0553" w:rsidR="00A044B7" w:rsidRPr="00B40B87" w:rsidRDefault="00B40B87" w:rsidP="007411EB">
      <w:pPr>
        <w:ind w:left="720"/>
        <w:jc w:val="both"/>
        <w:rPr>
          <w:iCs/>
        </w:rPr>
      </w:pPr>
      <w:r>
        <w:rPr>
          <w:iCs/>
        </w:rPr>
        <w:t xml:space="preserve">- </w:t>
      </w:r>
      <w:r w:rsidR="00886A73" w:rsidRPr="00B40B87">
        <w:rPr>
          <w:iCs/>
        </w:rPr>
        <w:t xml:space="preserve">Bezpieczeństwo pracowników było i nadal jest naszym absolutnym priorytetem. </w:t>
      </w:r>
      <w:r w:rsidR="00D97E51" w:rsidRPr="00B40B87">
        <w:rPr>
          <w:iCs/>
        </w:rPr>
        <w:t>Za sprawą odpowiedniego planowania, wykorzystania dotychczasowych inwestycji technologicznych i</w:t>
      </w:r>
      <w:r w:rsidR="009C4A4B">
        <w:rPr>
          <w:iCs/>
        </w:rPr>
        <w:t> </w:t>
      </w:r>
      <w:r w:rsidR="00D97E51" w:rsidRPr="00B40B87">
        <w:rPr>
          <w:iCs/>
        </w:rPr>
        <w:t xml:space="preserve">wysokich kompetencji menedżerskich, </w:t>
      </w:r>
      <w:proofErr w:type="spellStart"/>
      <w:r w:rsidR="00D97E51" w:rsidRPr="00B40B87">
        <w:rPr>
          <w:iCs/>
        </w:rPr>
        <w:t>Capgemini</w:t>
      </w:r>
      <w:proofErr w:type="spellEnd"/>
      <w:r w:rsidR="00D97E51" w:rsidRPr="00B40B87">
        <w:rPr>
          <w:iCs/>
        </w:rPr>
        <w:t xml:space="preserve"> była jedną z najszybciej wdrożonych w</w:t>
      </w:r>
      <w:r w:rsidR="009C4A4B">
        <w:rPr>
          <w:iCs/>
        </w:rPr>
        <w:t> </w:t>
      </w:r>
      <w:r w:rsidR="00D97E51" w:rsidRPr="00B40B87">
        <w:rPr>
          <w:iCs/>
        </w:rPr>
        <w:t xml:space="preserve">pracę zdalną organizacji w swojej branży. </w:t>
      </w:r>
      <w:r w:rsidR="008C732C" w:rsidRPr="00B40B87">
        <w:rPr>
          <w:iCs/>
        </w:rPr>
        <w:t xml:space="preserve">Przejście </w:t>
      </w:r>
      <w:r w:rsidR="00886A73" w:rsidRPr="00B40B87">
        <w:rPr>
          <w:iCs/>
        </w:rPr>
        <w:t>zespołów</w:t>
      </w:r>
      <w:r w:rsidR="00693A9E" w:rsidRPr="00B40B87">
        <w:rPr>
          <w:iCs/>
        </w:rPr>
        <w:t xml:space="preserve"> </w:t>
      </w:r>
      <w:r w:rsidR="00864DBE" w:rsidRPr="00B40B87">
        <w:rPr>
          <w:iCs/>
        </w:rPr>
        <w:t>na</w:t>
      </w:r>
      <w:r w:rsidR="00913A42" w:rsidRPr="00B40B87">
        <w:rPr>
          <w:iCs/>
        </w:rPr>
        <w:t xml:space="preserve"> nowy</w:t>
      </w:r>
      <w:r w:rsidR="00864DBE" w:rsidRPr="00B40B87">
        <w:rPr>
          <w:iCs/>
        </w:rPr>
        <w:t xml:space="preserve"> tryb </w:t>
      </w:r>
      <w:r w:rsidR="00913A42" w:rsidRPr="00B40B87">
        <w:rPr>
          <w:iCs/>
        </w:rPr>
        <w:t xml:space="preserve">działania </w:t>
      </w:r>
      <w:r w:rsidR="00D97E51" w:rsidRPr="00B40B87">
        <w:rPr>
          <w:iCs/>
        </w:rPr>
        <w:t xml:space="preserve">odbyło się </w:t>
      </w:r>
      <w:r w:rsidR="006C0262" w:rsidRPr="00B40B87">
        <w:rPr>
          <w:iCs/>
        </w:rPr>
        <w:t xml:space="preserve">płynnie, </w:t>
      </w:r>
      <w:r w:rsidR="00A044B7" w:rsidRPr="00B40B87">
        <w:rPr>
          <w:iCs/>
        </w:rPr>
        <w:t>z</w:t>
      </w:r>
      <w:r w:rsidR="006C0262" w:rsidRPr="00B40B87">
        <w:rPr>
          <w:iCs/>
        </w:rPr>
        <w:t>apewniliśmy</w:t>
      </w:r>
      <w:r w:rsidR="00C216D2" w:rsidRPr="00B40B87">
        <w:rPr>
          <w:iCs/>
        </w:rPr>
        <w:t xml:space="preserve"> wszelkie niezbędne</w:t>
      </w:r>
      <w:r w:rsidR="008C732C" w:rsidRPr="00B40B87">
        <w:rPr>
          <w:iCs/>
        </w:rPr>
        <w:t xml:space="preserve"> narzędzia oraz wsparcie osobom wykonującym swoją pracę z domu</w:t>
      </w:r>
      <w:r w:rsidR="00D97E51" w:rsidRPr="00B40B87">
        <w:rPr>
          <w:iCs/>
        </w:rPr>
        <w:t xml:space="preserve"> – mówi </w:t>
      </w:r>
      <w:r w:rsidR="0048145F" w:rsidRPr="00B40B87">
        <w:rPr>
          <w:b/>
          <w:iCs/>
        </w:rPr>
        <w:t>Ewa Goł</w:t>
      </w:r>
      <w:r w:rsidR="00D97E51" w:rsidRPr="00B40B87">
        <w:rPr>
          <w:b/>
          <w:iCs/>
        </w:rPr>
        <w:t xml:space="preserve">ębiewska-Krzyżan, </w:t>
      </w:r>
      <w:r w:rsidR="002C387D" w:rsidRPr="00B40B87">
        <w:rPr>
          <w:b/>
          <w:iCs/>
        </w:rPr>
        <w:t xml:space="preserve">dyrektor personalna </w:t>
      </w:r>
      <w:r w:rsidR="00D97E51" w:rsidRPr="00B40B87">
        <w:rPr>
          <w:b/>
          <w:iCs/>
        </w:rPr>
        <w:t>Capgemini Polska</w:t>
      </w:r>
      <w:r w:rsidR="00D97E51" w:rsidRPr="00B40B87">
        <w:rPr>
          <w:iCs/>
        </w:rPr>
        <w:t xml:space="preserve">. </w:t>
      </w:r>
    </w:p>
    <w:p w14:paraId="116AAA17" w14:textId="69808A94" w:rsidR="00A044B7" w:rsidRDefault="00A044B7" w:rsidP="00A044B7">
      <w:pPr>
        <w:jc w:val="both"/>
      </w:pPr>
      <w:r>
        <w:t>Dotychczasowo wypracowane procedury dobrze się sprawdziły i zapewniły klientom oraz realizowanym projektom stabilność i ciągłość działania. Przez cały okres pandemii prowadzono zdalną rekrutację kandyda</w:t>
      </w:r>
      <w:r w:rsidR="00255F9F">
        <w:t xml:space="preserve">tów, </w:t>
      </w:r>
      <w:r>
        <w:t>szkolenia wstępne odbywały się w formie online</w:t>
      </w:r>
      <w:r w:rsidR="0029505A">
        <w:t xml:space="preserve"> </w:t>
      </w:r>
      <w:r w:rsidR="00D537D0">
        <w:t>oraz dzięki specjalnej platformie, pomagającej</w:t>
      </w:r>
      <w:r>
        <w:t xml:space="preserve"> </w:t>
      </w:r>
      <w:r w:rsidR="00D537D0">
        <w:t>przyszłym pracownikom</w:t>
      </w:r>
      <w:r>
        <w:t xml:space="preserve"> </w:t>
      </w:r>
      <w:r w:rsidR="00A4682F">
        <w:t xml:space="preserve">we </w:t>
      </w:r>
      <w:r>
        <w:t>w</w:t>
      </w:r>
      <w:r w:rsidR="00D537D0">
        <w:t>d</w:t>
      </w:r>
      <w:r>
        <w:t>r</w:t>
      </w:r>
      <w:r w:rsidR="00A4682F">
        <w:t>ożeniu</w:t>
      </w:r>
      <w:r w:rsidR="00D537D0">
        <w:t xml:space="preserve"> w kulturę organizacyjną firmy</w:t>
      </w:r>
      <w:r>
        <w:t xml:space="preserve"> w trybie zdalnym. </w:t>
      </w:r>
    </w:p>
    <w:p w14:paraId="23C6E3A5" w14:textId="1CB1094D" w:rsidR="008A5895" w:rsidRPr="008A5895" w:rsidRDefault="008A5895" w:rsidP="00A044B7">
      <w:pPr>
        <w:jc w:val="both"/>
        <w:rPr>
          <w:b/>
        </w:rPr>
      </w:pPr>
      <w:r w:rsidRPr="008A5895">
        <w:rPr>
          <w:b/>
        </w:rPr>
        <w:t>Inicjatywy społeczne</w:t>
      </w:r>
      <w:r w:rsidR="00273461">
        <w:rPr>
          <w:b/>
        </w:rPr>
        <w:t xml:space="preserve"> w trakcie pandemii</w:t>
      </w:r>
    </w:p>
    <w:p w14:paraId="2505641F" w14:textId="35392F91" w:rsidR="008C732C" w:rsidRDefault="00DA7122" w:rsidP="008C732C">
      <w:pPr>
        <w:jc w:val="both"/>
      </w:pPr>
      <w:r>
        <w:t>Grupa</w:t>
      </w:r>
      <w:r w:rsidR="008C732C">
        <w:t xml:space="preserve"> Capgemini zarówno w Polsce, jak i </w:t>
      </w:r>
      <w:r w:rsidR="008A5895">
        <w:t>w pozostałych krajach, aktywnie wspierała</w:t>
      </w:r>
      <w:r w:rsidR="008C732C">
        <w:t xml:space="preserve"> </w:t>
      </w:r>
      <w:r w:rsidR="008A5895">
        <w:t>walkę ze skutkami kryzysu</w:t>
      </w:r>
      <w:r w:rsidR="00B24034">
        <w:t xml:space="preserve"> epidemiologicznego</w:t>
      </w:r>
      <w:r w:rsidR="007C603D">
        <w:t>, poprzez</w:t>
      </w:r>
      <w:r w:rsidR="00243C60">
        <w:t xml:space="preserve"> dofinansowanie projektów i</w:t>
      </w:r>
      <w:r w:rsidR="007C603D">
        <w:t xml:space="preserve"> inicjatywy społeczne, jak na przykład</w:t>
      </w:r>
      <w:r w:rsidR="008C732C">
        <w:t xml:space="preserve"> wspa</w:t>
      </w:r>
      <w:r w:rsidR="007C603D">
        <w:t xml:space="preserve">rcie akcji </w:t>
      </w:r>
      <w:r w:rsidR="007C603D" w:rsidRPr="0011147D">
        <w:rPr>
          <w:b/>
        </w:rPr>
        <w:t>„Obiad</w:t>
      </w:r>
      <w:r w:rsidR="0011147D">
        <w:rPr>
          <w:b/>
        </w:rPr>
        <w:t>y</w:t>
      </w:r>
      <w:r w:rsidR="007C603D" w:rsidRPr="0011147D">
        <w:rPr>
          <w:b/>
        </w:rPr>
        <w:t xml:space="preserve"> dla medyków”</w:t>
      </w:r>
      <w:r w:rsidR="007C603D" w:rsidRPr="00D12C83">
        <w:t>,</w:t>
      </w:r>
      <w:r w:rsidR="007C603D" w:rsidRPr="0011147D">
        <w:rPr>
          <w:b/>
        </w:rPr>
        <w:t xml:space="preserve"> </w:t>
      </w:r>
      <w:r w:rsidR="007C603D">
        <w:t>dzięki której p</w:t>
      </w:r>
      <w:r w:rsidR="008C732C">
        <w:t>onad 3 tys. porcji obiadowych trafiło do służb medycznych</w:t>
      </w:r>
      <w:r w:rsidR="00D12C83">
        <w:t>,</w:t>
      </w:r>
      <w:r w:rsidR="008C732C">
        <w:t xml:space="preserve"> </w:t>
      </w:r>
      <w:r w:rsidR="008C732C" w:rsidRPr="00550845">
        <w:t>m.in. Szpitala Uniwersyteckiego w Krakowie, szpitali w Tychach i Sosnowcu, Wojewódzkiego Szpitala w</w:t>
      </w:r>
      <w:r w:rsidR="008C732C">
        <w:t> </w:t>
      </w:r>
      <w:r w:rsidR="008C732C" w:rsidRPr="00550845">
        <w:t>Opolu, Wojewódzkiego Szpitala Specjalistycznego we Wrocławiu i Szpitala Zakaźnego przy ul.</w:t>
      </w:r>
      <w:r w:rsidR="008C732C">
        <w:t> </w:t>
      </w:r>
      <w:r w:rsidR="008C732C" w:rsidRPr="00550845">
        <w:t>Szwajcarskiej w Poznaniu</w:t>
      </w:r>
      <w:r w:rsidR="008C732C">
        <w:t>.</w:t>
      </w:r>
    </w:p>
    <w:p w14:paraId="2BC7EE12" w14:textId="27544672" w:rsidR="008C732C" w:rsidRDefault="00DA7122" w:rsidP="008C732C">
      <w:pPr>
        <w:jc w:val="both"/>
      </w:pPr>
      <w:r>
        <w:lastRenderedPageBreak/>
        <w:t>W</w:t>
      </w:r>
      <w:r w:rsidR="008C732C">
        <w:t xml:space="preserve">ykorzystując </w:t>
      </w:r>
      <w:r>
        <w:t>wiedzę technologiczną</w:t>
      </w:r>
      <w:r w:rsidR="008C732C">
        <w:t xml:space="preserve"> i dostrzegając zapotrzebowanie</w:t>
      </w:r>
      <w:r w:rsidR="00CE69C1">
        <w:t xml:space="preserve"> na pomoc we wdrażaniu narzędzi do pracy zdalnej</w:t>
      </w:r>
      <w:r w:rsidR="008C732C">
        <w:t xml:space="preserve">, firma wsparła szkoły w implementacji Pakietu Microsoft Office 365 Education. </w:t>
      </w:r>
      <w:r w:rsidR="00CE69C1">
        <w:t xml:space="preserve">Dzięki akcji </w:t>
      </w:r>
      <w:hyperlink r:id="rId13" w:history="1">
        <w:r w:rsidR="00B40B87">
          <w:rPr>
            <w:rStyle w:val="Hipercze"/>
            <w:b/>
          </w:rPr>
          <w:t>Połączeni w sieci</w:t>
        </w:r>
      </w:hyperlink>
      <w:r w:rsidR="00CE69C1">
        <w:t xml:space="preserve"> </w:t>
      </w:r>
      <w:r w:rsidR="008C732C">
        <w:t>w śląskich placówkach oświ</w:t>
      </w:r>
      <w:r w:rsidR="00CE69C1">
        <w:t>atowych zainstalowano narzędzia</w:t>
      </w:r>
      <w:r w:rsidR="008C732C">
        <w:t xml:space="preserve"> po</w:t>
      </w:r>
      <w:r w:rsidR="00243C60">
        <w:t xml:space="preserve">trzebne do </w:t>
      </w:r>
      <w:r w:rsidR="008C732C">
        <w:t>prowadzen</w:t>
      </w:r>
      <w:r w:rsidR="00243C60">
        <w:t>ia</w:t>
      </w:r>
      <w:r w:rsidR="00CE69C1">
        <w:t xml:space="preserve"> lekcji online. Dziś akcja</w:t>
      </w:r>
      <w:r w:rsidR="008C732C">
        <w:t xml:space="preserve"> rozszerza</w:t>
      </w:r>
      <w:r w:rsidR="00CE69C1">
        <w:t xml:space="preserve"> się</w:t>
      </w:r>
      <w:r w:rsidR="008C732C">
        <w:t xml:space="preserve"> i szkoły z całej Polski mogą </w:t>
      </w:r>
      <w:r w:rsidR="00CE69C1">
        <w:t xml:space="preserve">skorzystać z pomocy w instalacji, oraz </w:t>
      </w:r>
      <w:r w:rsidR="00CE7D98">
        <w:t xml:space="preserve">z </w:t>
      </w:r>
      <w:r w:rsidR="00CE69C1">
        <w:t>bezpłatnego wsparcia i szkoleń.</w:t>
      </w:r>
    </w:p>
    <w:p w14:paraId="48F74EE8" w14:textId="655C097D" w:rsidR="008C732C" w:rsidRDefault="008C732C" w:rsidP="008C732C">
      <w:pPr>
        <w:jc w:val="both"/>
      </w:pPr>
      <w:r>
        <w:t xml:space="preserve">W wiele inicjatyw zaangażowali się także pracownicy Capgemini, m.in. szyjąc maseczki ochronne lub drukując </w:t>
      </w:r>
      <w:r w:rsidR="00887E94">
        <w:t xml:space="preserve">przyłbice </w:t>
      </w:r>
      <w:r>
        <w:t>na drukarkach 3D</w:t>
      </w:r>
      <w:r w:rsidR="00FC2992">
        <w:t>, czy organizując projekty</w:t>
      </w:r>
      <w:r>
        <w:t xml:space="preserve"> współfinans</w:t>
      </w:r>
      <w:r w:rsidR="00FC2992">
        <w:t>owane przez firmę</w:t>
      </w:r>
      <w:r w:rsidR="004933D9">
        <w:t xml:space="preserve">, na przykład </w:t>
      </w:r>
      <w:r w:rsidR="00121377">
        <w:t>poświęcone</w:t>
      </w:r>
      <w:r w:rsidR="004933D9">
        <w:t xml:space="preserve"> edukacji zdalnej</w:t>
      </w:r>
      <w:r>
        <w:t xml:space="preserve">. </w:t>
      </w:r>
    </w:p>
    <w:p w14:paraId="1B2A16BE" w14:textId="336D06BA" w:rsidR="008C732C" w:rsidRDefault="00E77013" w:rsidP="008C732C">
      <w:pPr>
        <w:rPr>
          <w:b/>
          <w:bCs/>
        </w:rPr>
      </w:pPr>
      <w:r>
        <w:rPr>
          <w:b/>
          <w:bCs/>
        </w:rPr>
        <w:t>Organizacja pracy w modelu hybrydowym</w:t>
      </w:r>
    </w:p>
    <w:p w14:paraId="204688D2" w14:textId="6A064B7E" w:rsidR="008C732C" w:rsidRDefault="00286F9E" w:rsidP="008C732C">
      <w:pPr>
        <w:jc w:val="both"/>
      </w:pPr>
      <w:r>
        <w:rPr>
          <w:bCs/>
        </w:rPr>
        <w:t>Aktualnie</w:t>
      </w:r>
      <w:r w:rsidR="000A4740" w:rsidRPr="00C216D2">
        <w:rPr>
          <w:bCs/>
        </w:rPr>
        <w:t xml:space="preserve">, z zachowaniem wszelkich wymogów </w:t>
      </w:r>
      <w:r w:rsidR="002C387D">
        <w:rPr>
          <w:bCs/>
        </w:rPr>
        <w:t xml:space="preserve">sanitarnych i </w:t>
      </w:r>
      <w:r w:rsidR="000A4740">
        <w:rPr>
          <w:bCs/>
        </w:rPr>
        <w:t>higieny pracy,</w:t>
      </w:r>
      <w:r w:rsidR="000A4740" w:rsidRPr="00C216D2">
        <w:rPr>
          <w:bCs/>
        </w:rPr>
        <w:t xml:space="preserve"> firma zaprasza część pracowników do pracy w biurach.</w:t>
      </w:r>
      <w:r>
        <w:rPr>
          <w:bCs/>
        </w:rPr>
        <w:t xml:space="preserve"> H</w:t>
      </w:r>
      <w:r w:rsidR="008C732C">
        <w:t>ome office</w:t>
      </w:r>
      <w:r>
        <w:t xml:space="preserve"> na pewno pozostanie modelem, który na dłużej wpisze się w organizację pracy</w:t>
      </w:r>
      <w:r w:rsidR="008C732C">
        <w:t xml:space="preserve">, </w:t>
      </w:r>
      <w:r>
        <w:t xml:space="preserve">ale </w:t>
      </w:r>
      <w:r w:rsidR="008C732C">
        <w:t>wiel</w:t>
      </w:r>
      <w:r w:rsidR="00F13844">
        <w:t>e</w:t>
      </w:r>
      <w:r w:rsidR="008C732C">
        <w:t xml:space="preserve"> </w:t>
      </w:r>
      <w:r>
        <w:t>osób</w:t>
      </w:r>
      <w:r w:rsidR="008C732C">
        <w:t xml:space="preserve"> </w:t>
      </w:r>
      <w:r>
        <w:t>wolałoby już</w:t>
      </w:r>
      <w:r w:rsidR="002C387D">
        <w:t xml:space="preserve"> wrócić</w:t>
      </w:r>
      <w:r>
        <w:t xml:space="preserve"> do biurowej przestrzeni. </w:t>
      </w:r>
      <w:r w:rsidR="00E77013">
        <w:t>Wygl</w:t>
      </w:r>
      <w:r w:rsidR="00477B4F">
        <w:t>ą</w:t>
      </w:r>
      <w:r w:rsidR="00E77013">
        <w:t xml:space="preserve">da </w:t>
      </w:r>
      <w:r w:rsidR="00477B4F">
        <w:t xml:space="preserve">jednak </w:t>
      </w:r>
      <w:r w:rsidR="00E77013">
        <w:t>na to, że na</w:t>
      </w:r>
      <w:r w:rsidR="00C55AEF">
        <w:t xml:space="preserve"> dłużej zagości domowo-biurowy model hybrydowy</w:t>
      </w:r>
      <w:r w:rsidR="00E77013">
        <w:t xml:space="preserve">. </w:t>
      </w:r>
      <w:r>
        <w:t xml:space="preserve">Pracownicy będą stopniowo </w:t>
      </w:r>
      <w:r w:rsidR="00E77013">
        <w:t>wracać do pracy w siedzibie firmy. W</w:t>
      </w:r>
      <w:r>
        <w:t xml:space="preserve"> pierwszej kolejności zespoły, którym trudniej jest wykonyw</w:t>
      </w:r>
      <w:r w:rsidR="003F07D5">
        <w:t xml:space="preserve">ać </w:t>
      </w:r>
      <w:r w:rsidR="00477B4F">
        <w:t>zadania</w:t>
      </w:r>
      <w:r w:rsidR="008C732C">
        <w:t xml:space="preserve"> w</w:t>
      </w:r>
      <w:r w:rsidR="009C4A4B">
        <w:t> </w:t>
      </w:r>
      <w:r w:rsidR="008C732C">
        <w:t xml:space="preserve">zdalnym trybie. </w:t>
      </w:r>
      <w:r w:rsidR="000F037B">
        <w:t>Szacuje się, że n</w:t>
      </w:r>
      <w:r w:rsidR="003F07D5">
        <w:t xml:space="preserve">ajszybciej do pracy biurowej </w:t>
      </w:r>
      <w:r w:rsidR="000F037B">
        <w:t>powróci</w:t>
      </w:r>
      <w:r w:rsidR="003F07D5">
        <w:t xml:space="preserve"> zespół we Wrocławiu, natomiast najpóźniej do </w:t>
      </w:r>
      <w:r w:rsidR="00521EA8">
        <w:t xml:space="preserve">nowego </w:t>
      </w:r>
      <w:r w:rsidR="003F07D5">
        <w:t xml:space="preserve">biura </w:t>
      </w:r>
      <w:r w:rsidR="00521EA8">
        <w:t xml:space="preserve">Face2Face </w:t>
      </w:r>
      <w:r w:rsidR="003F07D5">
        <w:t xml:space="preserve">wrócą pracownicy z Katowic, ze względu na zaostrzony </w:t>
      </w:r>
      <w:r w:rsidR="008C732C">
        <w:t>reżim sanitarny</w:t>
      </w:r>
      <w:r w:rsidR="003F07D5">
        <w:t xml:space="preserve"> na Śląsku. Niemniej, we wszystkich placówkach Capgemini obowiązują wytyczne</w:t>
      </w:r>
      <w:r w:rsidR="008C732C">
        <w:t xml:space="preserve"> Głównego Inspektoratu Sanitarnego oraz wprowadzono szereg norm, których zadaniem jest podniesienie bezpieczeństwa. </w:t>
      </w:r>
    </w:p>
    <w:p w14:paraId="6E518A7B" w14:textId="36643604" w:rsidR="008C732C" w:rsidRPr="00B40B87" w:rsidRDefault="008C732C" w:rsidP="008C732C">
      <w:pPr>
        <w:ind w:left="708"/>
        <w:jc w:val="both"/>
        <w:rPr>
          <w:b/>
          <w:bCs/>
        </w:rPr>
      </w:pPr>
      <w:r w:rsidRPr="00B40B87">
        <w:t>- Capgemini stawia na jedność i integrację zespołów, dlatego też praca w biurze była i nadal jest dla nas preferowanym modelem. Każde stanowisko pracy tworzone jest z myślą o wygodzie, komforcie, a także bezpieczeństwie pracowników. Wierzymy, że tworzona przez nas przestrzeń jest inspirująca i sprzyja płynn</w:t>
      </w:r>
      <w:r w:rsidR="002C387D" w:rsidRPr="00B40B87">
        <w:t>ej</w:t>
      </w:r>
      <w:r w:rsidRPr="00B40B87">
        <w:t xml:space="preserve"> wymian</w:t>
      </w:r>
      <w:r w:rsidR="002C387D" w:rsidRPr="00B40B87">
        <w:t>ie</w:t>
      </w:r>
      <w:r w:rsidRPr="00B40B87">
        <w:t xml:space="preserve"> umiejętności i wiedzy pomiędzy zatrudnionymi osobami. Dzięki przekazywaniu sobie najlepszych praktyk i ciągłą wzajemną naukę, nasi pracownicy mogą się rozwijać w rolach ekspertów. Pandemia z pewnością zwiększy elastyczność oferowanego przez nas modelu pracy, jednak wciąż biuro będzie przestrzenią zwiększonej </w:t>
      </w:r>
      <w:r w:rsidR="00DA1761" w:rsidRPr="00B40B87">
        <w:t>współpracy</w:t>
      </w:r>
      <w:r w:rsidRPr="00B40B87">
        <w:t xml:space="preserve"> – mówi </w:t>
      </w:r>
      <w:r w:rsidRPr="00B40B87">
        <w:rPr>
          <w:b/>
          <w:bCs/>
        </w:rPr>
        <w:t xml:space="preserve">Grzegorz Wołodko, dyrektor </w:t>
      </w:r>
      <w:r w:rsidR="00DA1761" w:rsidRPr="00B40B87">
        <w:rPr>
          <w:b/>
          <w:bCs/>
        </w:rPr>
        <w:t>Software Solutions Center w</w:t>
      </w:r>
      <w:r w:rsidR="009C4A4B">
        <w:rPr>
          <w:b/>
          <w:bCs/>
        </w:rPr>
        <w:t> </w:t>
      </w:r>
      <w:proofErr w:type="spellStart"/>
      <w:r w:rsidRPr="00B40B87">
        <w:rPr>
          <w:b/>
          <w:bCs/>
        </w:rPr>
        <w:t>Capgemini</w:t>
      </w:r>
      <w:proofErr w:type="spellEnd"/>
      <w:r w:rsidRPr="00B40B87">
        <w:rPr>
          <w:b/>
          <w:bCs/>
        </w:rPr>
        <w:t>.</w:t>
      </w:r>
    </w:p>
    <w:p w14:paraId="163A7DE9" w14:textId="6331972E" w:rsidR="008C732C" w:rsidRPr="008C732C" w:rsidRDefault="004A2D09">
      <w:pPr>
        <w:jc w:val="both"/>
      </w:pPr>
      <w:r>
        <w:t>Rynek pracy w sektorze nowoczesnych usług dla biznesu i w IT wydaje się być stabilny.</w:t>
      </w:r>
      <w:r w:rsidR="00A74B37">
        <w:t xml:space="preserve"> </w:t>
      </w:r>
      <w:r w:rsidR="00A74B37" w:rsidRPr="00A74B37">
        <w:t xml:space="preserve">Centra nowoczesnych usług biznesowych Capgemini obejmują szereg specjalizacji z obszaru IT, </w:t>
      </w:r>
      <w:r w:rsidR="00F874CB">
        <w:t xml:space="preserve">ale również usługi finansowe, czy HR. </w:t>
      </w:r>
      <w:r w:rsidR="005275B1">
        <w:t xml:space="preserve">Grupa Capgemini nieustannie </w:t>
      </w:r>
      <w:r w:rsidR="008C732C">
        <w:t>prowadzi rekrutację</w:t>
      </w:r>
      <w:r w:rsidR="005275B1">
        <w:t xml:space="preserve"> zdalną, poszukując przede wszystki</w:t>
      </w:r>
      <w:r w:rsidR="009C4A4B">
        <w:t>m</w:t>
      </w:r>
      <w:r w:rsidR="005275B1">
        <w:t xml:space="preserve"> kandydatów </w:t>
      </w:r>
      <w:r>
        <w:t xml:space="preserve">z kompetencjami cyfrowymi. </w:t>
      </w:r>
      <w:r w:rsidR="009767F5">
        <w:t>Regularnie</w:t>
      </w:r>
      <w:r w:rsidR="005275B1">
        <w:t xml:space="preserve"> odbywają się rekrutacje</w:t>
      </w:r>
      <w:r w:rsidR="00621CEC">
        <w:t xml:space="preserve"> </w:t>
      </w:r>
      <w:r w:rsidR="008C732C">
        <w:t>na stanowiska programistów, architektów</w:t>
      </w:r>
      <w:r w:rsidR="005275B1">
        <w:t xml:space="preserve"> i</w:t>
      </w:r>
      <w:r w:rsidR="008C732C">
        <w:t xml:space="preserve"> deweloperów IT, ekspertów do spraw cyberbezpieczeństwa, specjalistów z</w:t>
      </w:r>
      <w:r w:rsidR="008C732C" w:rsidRPr="00AE163D">
        <w:t xml:space="preserve"> obszaru sztucznej inteligencji, automatyzacji, robotyki</w:t>
      </w:r>
      <w:r w:rsidR="008C732C">
        <w:t>, czy też</w:t>
      </w:r>
      <w:r w:rsidR="008C732C" w:rsidRPr="00AE163D">
        <w:t xml:space="preserve"> uczenia maszynowego.</w:t>
      </w:r>
      <w:r w:rsidR="008C732C">
        <w:t xml:space="preserve"> </w:t>
      </w:r>
      <w:r w:rsidR="00DA1761">
        <w:t xml:space="preserve">Nie brakuje też ofert pracy związanych ze znajomością języka angielskiego, francuskiego, niemieckiego, ale też hiszpańskiego, czy niderlandzkiego. </w:t>
      </w:r>
    </w:p>
    <w:p w14:paraId="75743106" w14:textId="303FAF72" w:rsidR="00F75CD5" w:rsidRDefault="00CE536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>O Capgemini</w:t>
      </w:r>
    </w:p>
    <w:p w14:paraId="05899976" w14:textId="3E5D6F19" w:rsidR="00F75CD5" w:rsidRDefault="00CE536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Capgemini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Capgemini jest wielokulturową organizacją, liczącą ponad 270 000 pracowników, zatrudnionych w 50 krajach. Grupa odnotowała światowy przychód na poziomie 17 mld EUR (2019</w:t>
      </w:r>
      <w:r w:rsidR="005D5738">
        <w:rPr>
          <w:rFonts w:ascii="Verdana" w:eastAsia="Verdana" w:hAnsi="Verdana" w:cs="Verdana"/>
          <w:sz w:val="16"/>
          <w:szCs w:val="16"/>
        </w:rPr>
        <w:t>)</w:t>
      </w:r>
      <w:r w:rsidR="008C732C"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z w:val="16"/>
          <w:szCs w:val="16"/>
        </w:rPr>
        <w:t>W Polsce Capgemini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0AD0F519" w14:textId="77777777" w:rsidR="00F75CD5" w:rsidRDefault="00CE5367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Zapraszamy na stronę</w:t>
      </w:r>
      <w:hyperlink r:id="rId14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5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People matter, results count.</w:t>
      </w:r>
    </w:p>
    <w:sectPr w:rsidR="00F75CD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1035" w14:textId="77777777" w:rsidR="00F4267B" w:rsidRDefault="00F4267B">
      <w:pPr>
        <w:spacing w:after="0" w:line="240" w:lineRule="auto"/>
      </w:pPr>
      <w:r>
        <w:separator/>
      </w:r>
    </w:p>
  </w:endnote>
  <w:endnote w:type="continuationSeparator" w:id="0">
    <w:p w14:paraId="2D6ABB85" w14:textId="77777777" w:rsidR="00F4267B" w:rsidRDefault="00F4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385D" w14:textId="77777777" w:rsidR="00F75CD5" w:rsidRDefault="00CE53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  <w:p w14:paraId="117C1E55" w14:textId="77777777" w:rsidR="00F75CD5" w:rsidRDefault="00F75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ECEA" w14:textId="77777777" w:rsidR="00F4267B" w:rsidRDefault="00F4267B">
      <w:pPr>
        <w:spacing w:after="0" w:line="240" w:lineRule="auto"/>
      </w:pPr>
      <w:r>
        <w:separator/>
      </w:r>
    </w:p>
  </w:footnote>
  <w:footnote w:type="continuationSeparator" w:id="0">
    <w:p w14:paraId="52B6BB74" w14:textId="77777777" w:rsidR="00F4267B" w:rsidRDefault="00F4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A05A" w14:textId="77777777" w:rsidR="00F75CD5" w:rsidRDefault="00CE53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4DA11ACE" wp14:editId="388E1E16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6615A"/>
    <w:multiLevelType w:val="multilevel"/>
    <w:tmpl w:val="EEB8C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D5"/>
    <w:rsid w:val="00033C73"/>
    <w:rsid w:val="000A4740"/>
    <w:rsid w:val="000A777E"/>
    <w:rsid w:val="000F037B"/>
    <w:rsid w:val="00105E49"/>
    <w:rsid w:val="0011147D"/>
    <w:rsid w:val="00121377"/>
    <w:rsid w:val="001D62BA"/>
    <w:rsid w:val="00207A5B"/>
    <w:rsid w:val="00213BF5"/>
    <w:rsid w:val="00243C60"/>
    <w:rsid w:val="00255F9F"/>
    <w:rsid w:val="00273461"/>
    <w:rsid w:val="00286F9E"/>
    <w:rsid w:val="0029505A"/>
    <w:rsid w:val="002A7189"/>
    <w:rsid w:val="002C387D"/>
    <w:rsid w:val="003452CD"/>
    <w:rsid w:val="003F07D5"/>
    <w:rsid w:val="00434E0D"/>
    <w:rsid w:val="00456BC5"/>
    <w:rsid w:val="00477B4F"/>
    <w:rsid w:val="0048145F"/>
    <w:rsid w:val="004933D9"/>
    <w:rsid w:val="004A2D09"/>
    <w:rsid w:val="004B16C9"/>
    <w:rsid w:val="004C3D47"/>
    <w:rsid w:val="00521EA8"/>
    <w:rsid w:val="005275B1"/>
    <w:rsid w:val="005A22F0"/>
    <w:rsid w:val="005A3BAF"/>
    <w:rsid w:val="005D5738"/>
    <w:rsid w:val="006175B7"/>
    <w:rsid w:val="00621CEC"/>
    <w:rsid w:val="006800CB"/>
    <w:rsid w:val="0068670E"/>
    <w:rsid w:val="00693A9E"/>
    <w:rsid w:val="006C0262"/>
    <w:rsid w:val="007411EB"/>
    <w:rsid w:val="007C603D"/>
    <w:rsid w:val="00826B52"/>
    <w:rsid w:val="008636AE"/>
    <w:rsid w:val="00864DBE"/>
    <w:rsid w:val="00886A73"/>
    <w:rsid w:val="00887E94"/>
    <w:rsid w:val="008A5895"/>
    <w:rsid w:val="008B2790"/>
    <w:rsid w:val="008C732C"/>
    <w:rsid w:val="008D177C"/>
    <w:rsid w:val="008E4D20"/>
    <w:rsid w:val="00913A42"/>
    <w:rsid w:val="00956AC3"/>
    <w:rsid w:val="009767F5"/>
    <w:rsid w:val="00996133"/>
    <w:rsid w:val="009A404B"/>
    <w:rsid w:val="009C4A4B"/>
    <w:rsid w:val="009E0515"/>
    <w:rsid w:val="00A044B7"/>
    <w:rsid w:val="00A4682F"/>
    <w:rsid w:val="00A56FCF"/>
    <w:rsid w:val="00A70BB0"/>
    <w:rsid w:val="00A74B37"/>
    <w:rsid w:val="00B24034"/>
    <w:rsid w:val="00B34C3C"/>
    <w:rsid w:val="00B40B87"/>
    <w:rsid w:val="00B831D4"/>
    <w:rsid w:val="00B87206"/>
    <w:rsid w:val="00BF38F3"/>
    <w:rsid w:val="00C216D2"/>
    <w:rsid w:val="00C41CD6"/>
    <w:rsid w:val="00C55AEF"/>
    <w:rsid w:val="00C61928"/>
    <w:rsid w:val="00CE1831"/>
    <w:rsid w:val="00CE5367"/>
    <w:rsid w:val="00CE69C1"/>
    <w:rsid w:val="00CE7D98"/>
    <w:rsid w:val="00D05D0D"/>
    <w:rsid w:val="00D12C83"/>
    <w:rsid w:val="00D537D0"/>
    <w:rsid w:val="00D97E51"/>
    <w:rsid w:val="00DA1761"/>
    <w:rsid w:val="00DA7122"/>
    <w:rsid w:val="00DF064B"/>
    <w:rsid w:val="00E1044F"/>
    <w:rsid w:val="00E55150"/>
    <w:rsid w:val="00E77013"/>
    <w:rsid w:val="00EA7022"/>
    <w:rsid w:val="00F06C39"/>
    <w:rsid w:val="00F13844"/>
    <w:rsid w:val="00F4267B"/>
    <w:rsid w:val="00F7465C"/>
    <w:rsid w:val="00F75CD5"/>
    <w:rsid w:val="00F86DF2"/>
    <w:rsid w:val="00F874CB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A14"/>
  <w15:docId w15:val="{8C402223-DEEA-44A4-96A0-55B42C2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7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7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F38F3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F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3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gemini.com/pl-pl/zobowiazanie-do-csr/polaczeni-w-siec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luty@linkleaders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katolik@capgemini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pgemini.com/pl-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pgemin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63E7291F11B489A82A005A57E5425" ma:contentTypeVersion="12" ma:contentTypeDescription="Create a new document." ma:contentTypeScope="" ma:versionID="901f854231e6e85fb37a13a71178576b">
  <xsd:schema xmlns:xsd="http://www.w3.org/2001/XMLSchema" xmlns:xs="http://www.w3.org/2001/XMLSchema" xmlns:p="http://schemas.microsoft.com/office/2006/metadata/properties" xmlns:ns3="6273d532-a77f-4ff7-a196-6fd9c64ee7aa" xmlns:ns4="5fdc0a78-cb5d-482d-8c84-96f935c15d85" targetNamespace="http://schemas.microsoft.com/office/2006/metadata/properties" ma:root="true" ma:fieldsID="25fe7fbed6f3c11f5273d522e456a9a2" ns3:_="" ns4:_="">
    <xsd:import namespace="6273d532-a77f-4ff7-a196-6fd9c64ee7aa"/>
    <xsd:import namespace="5fdc0a78-cb5d-482d-8c84-96f935c15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d532-a77f-4ff7-a196-6fd9c64ee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0a78-cb5d-482d-8c84-96f935c15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3588C-4956-40C0-9529-ABE31E774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88949-B9E9-4A04-9A5B-CCD600C26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66B2B-139D-4F67-B5B2-5207BA127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D1AC3-E370-4BD6-9ACF-797EE84DF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d532-a77f-4ff7-a196-6fd9c64ee7aa"/>
    <ds:schemaRef ds:uri="5fdc0a78-cb5d-482d-8c84-96f935c1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997</Words>
  <Characters>5996</Characters>
  <Application>Microsoft Office Word</Application>
  <DocSecurity>0</DocSecurity>
  <Lines>117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Domagala, Aleksandra</dc:creator>
  <cp:lastModifiedBy>03-1285</cp:lastModifiedBy>
  <cp:revision>5</cp:revision>
  <dcterms:created xsi:type="dcterms:W3CDTF">2020-07-08T11:30:00Z</dcterms:created>
  <dcterms:modified xsi:type="dcterms:W3CDTF">2020-07-09T07:10:00Z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0x010100F5363E7291F11B489A82A005A57E5425</vt:lpwstr>
  </property>
</Properties>
</file>